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7A59A" w14:textId="579FCDC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AB42A3">
        <w:rPr>
          <w:rFonts w:cs="Arial"/>
          <w:sz w:val="24"/>
          <w:szCs w:val="24"/>
          <w:lang w:val="en-US"/>
        </w:rPr>
        <w:t>23</w:t>
      </w:r>
      <w:r w:rsidR="00AB42A3" w:rsidRPr="009A351D">
        <w:rPr>
          <w:rFonts w:cs="Arial"/>
          <w:sz w:val="24"/>
          <w:szCs w:val="24"/>
          <w:lang w:val="en-US"/>
        </w:rPr>
        <w:t>0</w:t>
      </w:r>
      <w:r w:rsidR="00AB42A3">
        <w:rPr>
          <w:rFonts w:cs="Arial"/>
          <w:sz w:val="24"/>
          <w:szCs w:val="24"/>
          <w:lang w:val="en-US"/>
        </w:rPr>
        <w:t>1531</w:t>
      </w:r>
    </w:p>
    <w:p w14:paraId="1CA8CA42" w14:textId="77777777"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14:paraId="1263FA21" w14:textId="77777777" w:rsidR="001F5D6A" w:rsidRPr="00275694" w:rsidRDefault="001F5D6A" w:rsidP="00615E2A">
      <w:pPr>
        <w:rPr>
          <w:rFonts w:eastAsia="宋体"/>
          <w:lang w:eastAsia="zh-CN"/>
        </w:rPr>
      </w:pPr>
    </w:p>
    <w:p w14:paraId="207F87A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5783C5F8"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908AB" w:rsidRPr="00C908AB">
        <w:rPr>
          <w:rFonts w:ascii="Arial" w:eastAsia="宋体" w:hAnsi="Arial" w:cs="Arial"/>
          <w:sz w:val="22"/>
          <w:lang w:eastAsia="zh-CN"/>
        </w:rPr>
        <w:t>Further discussion on feasibility aspects and RF requirements impact for CA_n5-n8</w:t>
      </w:r>
    </w:p>
    <w:p w14:paraId="754E8CB0"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27BE1">
        <w:rPr>
          <w:rFonts w:ascii="Arial" w:hAnsi="Arial" w:cs="Arial"/>
          <w:sz w:val="22"/>
          <w:lang w:val="en-US"/>
        </w:rPr>
        <w:t>9.2.2.1</w:t>
      </w:r>
    </w:p>
    <w:p w14:paraId="617834B8"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5B8B6F8D" w14:textId="77777777" w:rsidR="00FC0076" w:rsidRDefault="00E52C47" w:rsidP="004065E5">
      <w:pPr>
        <w:pStyle w:val="1"/>
        <w:rPr>
          <w:rFonts w:eastAsia="宋体"/>
          <w:lang w:eastAsia="zh-CN"/>
        </w:rPr>
      </w:pPr>
      <w:r>
        <w:rPr>
          <w:rFonts w:eastAsia="宋体" w:hint="eastAsia"/>
          <w:lang w:eastAsia="zh-CN"/>
        </w:rPr>
        <w:t>Introduction</w:t>
      </w:r>
    </w:p>
    <w:p w14:paraId="0F4365F8" w14:textId="77777777" w:rsidR="00E82A96" w:rsidRPr="00E82A96" w:rsidRDefault="007D41EE" w:rsidP="001C038E">
      <w:pPr>
        <w:contextualSpacing/>
        <w:jc w:val="both"/>
        <w:textAlignment w:val="auto"/>
        <w:rPr>
          <w:rFonts w:eastAsia="等线"/>
          <w:lang w:val="en-US" w:eastAsia="en-GB"/>
        </w:rPr>
      </w:pPr>
      <w:r>
        <w:rPr>
          <w:rFonts w:eastAsia="等线" w:hint="eastAsia"/>
          <w:lang w:val="en-US" w:eastAsia="zh-CN"/>
        </w:rPr>
        <w:t>In</w:t>
      </w:r>
      <w:r>
        <w:rPr>
          <w:rFonts w:eastAsia="等线"/>
          <w:lang w:val="en-US" w:eastAsia="en-GB"/>
        </w:rPr>
        <w:t xml:space="preserve"> the last meeting,</w:t>
      </w:r>
      <w:r>
        <w:rPr>
          <w:rFonts w:eastAsia="等线"/>
          <w:lang w:eastAsia="en-GB"/>
        </w:rPr>
        <w:t xml:space="preserve"> </w:t>
      </w:r>
      <w:r w:rsidRPr="007D41EE">
        <w:rPr>
          <w:rFonts w:eastAsia="等线"/>
          <w:lang w:eastAsia="en-GB"/>
        </w:rPr>
        <w:t>we further discussed the feasibility aspects and RF requirements impacts for handheld UE supporting CA_n5-n8.</w:t>
      </w:r>
      <w:r>
        <w:rPr>
          <w:rFonts w:eastAsia="等线"/>
          <w:lang w:eastAsia="en-GB"/>
        </w:rPr>
        <w:t xml:space="preserve"> T</w:t>
      </w:r>
      <w:r w:rsidRPr="007D41EE">
        <w:rPr>
          <w:rFonts w:eastAsia="等线"/>
          <w:lang w:eastAsia="en-GB"/>
        </w:rPr>
        <w:t xml:space="preserve">wo-antenna architecture </w:t>
      </w:r>
      <w:r>
        <w:rPr>
          <w:rFonts w:eastAsia="等线"/>
          <w:lang w:eastAsia="en-GB"/>
        </w:rPr>
        <w:t xml:space="preserve">was agreed as baseline and three-antenna architecture can also be </w:t>
      </w:r>
      <w:r w:rsidRPr="007D41EE">
        <w:rPr>
          <w:rFonts w:eastAsia="等线"/>
          <w:lang w:eastAsia="en-GB"/>
        </w:rPr>
        <w:t>analysed</w:t>
      </w:r>
      <w:r w:rsidR="00A537AC">
        <w:rPr>
          <w:rFonts w:eastAsia="等线"/>
          <w:lang w:eastAsia="en-GB"/>
        </w:rPr>
        <w:t xml:space="preserve"> [1] [2]</w:t>
      </w:r>
      <w:r>
        <w:rPr>
          <w:rFonts w:eastAsia="等线"/>
          <w:lang w:eastAsia="en-GB"/>
        </w:rPr>
        <w:t xml:space="preserve">. For </w:t>
      </w:r>
      <w:r w:rsidR="00A537AC">
        <w:rPr>
          <w:rFonts w:eastAsia="等线"/>
          <w:lang w:eastAsia="en-GB"/>
        </w:rPr>
        <w:t>full band RF filters, the overlapping issue of n5 DL and n8 UL needs further study in this meeting. For dedicated RF filters, whether to define new bands</w:t>
      </w:r>
      <w:r w:rsidRPr="007D41EE">
        <w:rPr>
          <w:rFonts w:eastAsia="等线"/>
          <w:lang w:eastAsia="en-GB"/>
        </w:rPr>
        <w:t xml:space="preserve"> </w:t>
      </w:r>
      <w:r w:rsidR="00A537AC">
        <w:rPr>
          <w:rFonts w:eastAsia="等线"/>
          <w:lang w:eastAsia="en-GB"/>
        </w:rPr>
        <w:t>needs further confirmation. In this contribution, remaining issues for CA_n5-n8 are further discussed.</w:t>
      </w:r>
    </w:p>
    <w:p w14:paraId="27AB843B" w14:textId="77777777" w:rsidR="00B36B9C" w:rsidRDefault="00853ECB" w:rsidP="00DF050A">
      <w:pPr>
        <w:pStyle w:val="1"/>
        <w:rPr>
          <w:rFonts w:eastAsia="宋体"/>
          <w:lang w:eastAsia="zh-CN"/>
        </w:rPr>
      </w:pPr>
      <w:r>
        <w:rPr>
          <w:rFonts w:eastAsia="宋体" w:hint="eastAsia"/>
          <w:lang w:eastAsia="zh-CN"/>
        </w:rPr>
        <w:t>Discussion</w:t>
      </w:r>
      <w:bookmarkStart w:id="2" w:name="_Hlk119484817"/>
    </w:p>
    <w:p w14:paraId="79FC9A8E" w14:textId="77777777" w:rsidR="00E511B6" w:rsidRPr="00E511B6" w:rsidRDefault="00E511B6" w:rsidP="004D61EA">
      <w:pPr>
        <w:jc w:val="both"/>
        <w:rPr>
          <w:rFonts w:eastAsia="等线"/>
          <w:lang w:eastAsia="zh-CN"/>
        </w:rPr>
      </w:pPr>
      <w:r>
        <w:rPr>
          <w:rFonts w:eastAsia="等线"/>
          <w:lang w:eastAsia="zh-CN"/>
        </w:rPr>
        <w:t xml:space="preserve">Although </w:t>
      </w:r>
      <w:r w:rsidR="004D61EA">
        <w:rPr>
          <w:rFonts w:eastAsia="等线"/>
          <w:lang w:eastAsia="zh-CN"/>
        </w:rPr>
        <w:t>frequency band usage restriction for CA_n5-n8 was clarified, full n5 and n8 RF filters were agreed as a baseline. The issue n5 DL overlapping with n8 UL still needs to be addressed. The WF of this was captured as follows:</w:t>
      </w:r>
    </w:p>
    <w:p w14:paraId="6AC23298" w14:textId="77777777" w:rsidR="00DF050A" w:rsidRPr="00260293" w:rsidRDefault="00DF050A" w:rsidP="00DF050A">
      <w:pPr>
        <w:rPr>
          <w:rFonts w:eastAsia="等线"/>
          <w:i/>
          <w:lang w:eastAsia="zh-CN"/>
        </w:rPr>
      </w:pPr>
      <w:r w:rsidRPr="00260293">
        <w:rPr>
          <w:rFonts w:eastAsia="等线"/>
          <w:i/>
          <w:lang w:eastAsia="zh-CN"/>
        </w:rPr>
        <w:t>Companies to propose which of the methods is used to manage the overlap of n5 DL and n8 UL</w:t>
      </w:r>
    </w:p>
    <w:bookmarkEnd w:id="2"/>
    <w:p w14:paraId="371BD88C" w14:textId="77777777" w:rsidR="00DF050A" w:rsidRPr="00260293" w:rsidRDefault="00DF050A" w:rsidP="00DF050A">
      <w:pPr>
        <w:numPr>
          <w:ilvl w:val="0"/>
          <w:numId w:val="26"/>
        </w:numPr>
        <w:rPr>
          <w:rFonts w:eastAsia="等线"/>
          <w:i/>
          <w:lang w:eastAsia="zh-CN"/>
        </w:rPr>
      </w:pPr>
      <w:r w:rsidRPr="00260293">
        <w:rPr>
          <w:rFonts w:eastAsia="等线"/>
          <w:i/>
          <w:lang w:eastAsia="zh-CN"/>
        </w:rPr>
        <w:t xml:space="preserve">Option 1: </w:t>
      </w:r>
      <w:bookmarkStart w:id="3" w:name="_Hlk127373899"/>
      <w:r w:rsidRPr="00260293">
        <w:rPr>
          <w:rFonts w:eastAsia="等线"/>
          <w:i/>
          <w:lang w:eastAsia="zh-CN"/>
        </w:rPr>
        <w:t>Restricting UL support to n5 UL only</w:t>
      </w:r>
      <w:bookmarkEnd w:id="3"/>
    </w:p>
    <w:p w14:paraId="424F38D8" w14:textId="77777777" w:rsidR="00DF050A" w:rsidRPr="00F54748" w:rsidRDefault="00DF050A" w:rsidP="00DF050A">
      <w:pPr>
        <w:numPr>
          <w:ilvl w:val="0"/>
          <w:numId w:val="26"/>
        </w:numPr>
        <w:rPr>
          <w:rFonts w:eastAsia="等线"/>
          <w:i/>
          <w:lang w:eastAsia="zh-CN"/>
        </w:rPr>
      </w:pPr>
      <w:r w:rsidRPr="00F54748">
        <w:rPr>
          <w:rFonts w:eastAsia="等线"/>
          <w:i/>
          <w:lang w:eastAsia="zh-CN"/>
        </w:rPr>
        <w:t xml:space="preserve">Option 2: </w:t>
      </w:r>
      <w:bookmarkStart w:id="4" w:name="_Hlk127522484"/>
      <w:r w:rsidRPr="00F54748">
        <w:rPr>
          <w:rFonts w:eastAsia="等线"/>
          <w:i/>
          <w:lang w:eastAsia="zh-CN"/>
        </w:rPr>
        <w:t>2UL but Non-concurrent operation between n5 DL and n8 UL</w:t>
      </w:r>
      <w:bookmarkEnd w:id="4"/>
    </w:p>
    <w:p w14:paraId="744482F8" w14:textId="77777777" w:rsidR="00DF050A" w:rsidRPr="00F54748" w:rsidRDefault="00DF050A" w:rsidP="00DF050A">
      <w:pPr>
        <w:numPr>
          <w:ilvl w:val="1"/>
          <w:numId w:val="26"/>
        </w:numPr>
        <w:rPr>
          <w:rFonts w:eastAsia="等线"/>
          <w:i/>
          <w:lang w:eastAsia="zh-CN"/>
        </w:rPr>
      </w:pPr>
      <w:r w:rsidRPr="00F54748">
        <w:rPr>
          <w:rFonts w:eastAsia="等线"/>
          <w:i/>
          <w:lang w:eastAsia="zh-CN"/>
        </w:rPr>
        <w:t>NOTE: Check if this kind of configuration is allowed according to current RAN2 specifications</w:t>
      </w:r>
    </w:p>
    <w:p w14:paraId="03614F65" w14:textId="77777777" w:rsidR="004D61EA" w:rsidRDefault="004D61EA" w:rsidP="00F54748">
      <w:pPr>
        <w:jc w:val="both"/>
        <w:rPr>
          <w:rFonts w:eastAsia="等线"/>
          <w:lang w:eastAsia="zh-CN"/>
        </w:rPr>
      </w:pPr>
      <w:r w:rsidRPr="004D61EA">
        <w:rPr>
          <w:rFonts w:eastAsia="等线"/>
          <w:lang w:eastAsia="zh-CN"/>
        </w:rPr>
        <w:t xml:space="preserve">Option 1 is straightforward </w:t>
      </w:r>
      <w:r>
        <w:rPr>
          <w:rFonts w:eastAsia="等线"/>
          <w:lang w:eastAsia="zh-CN"/>
        </w:rPr>
        <w:t xml:space="preserve">by restricting to n5 UL only. However, the key intention of this SI is to </w:t>
      </w:r>
      <w:r w:rsidR="00B15280">
        <w:rPr>
          <w:rFonts w:eastAsia="等线"/>
          <w:lang w:eastAsia="zh-CN"/>
        </w:rPr>
        <w:t>combine low bands by CA to achieve the high data rate and good coverage at the same time. The objective is to investigate</w:t>
      </w:r>
      <w:r w:rsidR="00B15280" w:rsidRPr="00B15280">
        <w:rPr>
          <w:rFonts w:eastAsia="等线"/>
          <w:lang w:eastAsia="zh-CN"/>
        </w:rPr>
        <w:t xml:space="preserve"> simultaneous transmission on two UL bands and simultaneous reception on two or three bands for the band combination of 700, 800 and 900MHz spectrum for smart phone form factor</w:t>
      </w:r>
      <w:r w:rsidR="00B15280">
        <w:rPr>
          <w:rFonts w:eastAsia="等线"/>
          <w:lang w:eastAsia="zh-CN"/>
        </w:rPr>
        <w:t xml:space="preserve">. In the band combinations request, uplink configuration CA_n5-n8 was brought up by operators. Option 1 restricts the scope of the objective to the transmission on only band n5. We suggest to check with operators if Option 1 is OK for </w:t>
      </w:r>
      <w:r w:rsidR="00B15280">
        <w:rPr>
          <w:rFonts w:eastAsia="等线" w:hint="eastAsia"/>
          <w:lang w:eastAsia="zh-CN"/>
        </w:rPr>
        <w:t>them</w:t>
      </w:r>
      <w:r w:rsidR="00B15280">
        <w:rPr>
          <w:rFonts w:eastAsia="等线"/>
          <w:lang w:eastAsia="zh-CN"/>
        </w:rPr>
        <w:t>.</w:t>
      </w:r>
    </w:p>
    <w:p w14:paraId="472F8D5D" w14:textId="77777777" w:rsidR="00B15280" w:rsidRPr="00B15280" w:rsidRDefault="00B15280" w:rsidP="00B15280">
      <w:pPr>
        <w:keepNext/>
        <w:keepLines/>
        <w:widowControl w:val="0"/>
        <w:spacing w:beforeLines="20" w:before="48" w:afterLines="20" w:after="48"/>
        <w:jc w:val="center"/>
        <w:rPr>
          <w:rFonts w:eastAsia="宋体"/>
          <w:b/>
          <w:kern w:val="2"/>
          <w:lang w:val="en-US" w:eastAsia="zh-CN"/>
        </w:rPr>
      </w:pPr>
      <w:r w:rsidRPr="00B15280">
        <w:rPr>
          <w:rFonts w:eastAsia="宋体"/>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B15280" w:rsidRPr="00B15280" w14:paraId="1462B478" w14:textId="77777777" w:rsidTr="00853DEA">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64F010E" w14:textId="77777777" w:rsidR="00B15280" w:rsidRPr="00B15280" w:rsidRDefault="00B15280" w:rsidP="00B15280">
            <w:pPr>
              <w:keepNext/>
              <w:keepLines/>
              <w:widowControl w:val="0"/>
              <w:spacing w:after="0"/>
              <w:jc w:val="both"/>
              <w:rPr>
                <w:rFonts w:eastAsia="宋体"/>
                <w:b/>
                <w:kern w:val="2"/>
                <w:lang w:val="en-US" w:eastAsia="zh-CN"/>
              </w:rPr>
            </w:pPr>
            <w:bookmarkStart w:id="5" w:name="_Hlk127375195"/>
            <w:r w:rsidRPr="00B15280">
              <w:rPr>
                <w:rFonts w:eastAsia="宋体"/>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1FE82884" w14:textId="77777777" w:rsidR="00B15280" w:rsidRPr="00B15280" w:rsidRDefault="00B15280" w:rsidP="00B15280">
            <w:pPr>
              <w:keepNext/>
              <w:keepLines/>
              <w:widowControl w:val="0"/>
              <w:spacing w:after="0"/>
              <w:jc w:val="both"/>
              <w:rPr>
                <w:rFonts w:eastAsia="宋体"/>
                <w:b/>
                <w:kern w:val="2"/>
                <w:lang w:val="en-US" w:eastAsia="zh-CN"/>
              </w:rPr>
            </w:pPr>
            <w:r w:rsidRPr="00B15280">
              <w:rPr>
                <w:rFonts w:eastAsia="宋体"/>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8670CCC" w14:textId="77777777" w:rsidR="00B15280" w:rsidRPr="00B15280" w:rsidRDefault="00B15280" w:rsidP="00B15280">
            <w:pPr>
              <w:keepNext/>
              <w:keepLines/>
              <w:widowControl w:val="0"/>
              <w:spacing w:after="0"/>
              <w:jc w:val="both"/>
              <w:rPr>
                <w:rFonts w:eastAsia="宋体"/>
                <w:b/>
                <w:kern w:val="2"/>
                <w:lang w:val="en-US" w:eastAsia="zh-CN"/>
              </w:rPr>
            </w:pPr>
            <w:r w:rsidRPr="00B15280">
              <w:rPr>
                <w:rFonts w:eastAsia="宋体"/>
                <w:b/>
                <w:kern w:val="2"/>
                <w:lang w:val="en-US" w:eastAsia="zh-CN"/>
              </w:rPr>
              <w:t>Supported operators</w:t>
            </w:r>
          </w:p>
        </w:tc>
      </w:tr>
      <w:tr w:rsidR="00B15280" w:rsidRPr="00B15280" w14:paraId="07F19526" w14:textId="77777777" w:rsidTr="00853DE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9B22893"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32CB6618" w14:textId="77777777" w:rsidR="00B15280" w:rsidRPr="00B15280" w:rsidRDefault="00B15280" w:rsidP="00B15280">
            <w:pPr>
              <w:keepNext/>
              <w:keepLines/>
              <w:widowControl w:val="0"/>
              <w:snapToGrid w:val="0"/>
              <w:spacing w:before="20" w:after="20"/>
              <w:jc w:val="both"/>
              <w:rPr>
                <w:rFonts w:eastAsia="宋体"/>
                <w:lang w:val="en-US" w:eastAsia="zh-CN"/>
              </w:rPr>
            </w:pPr>
            <w:r w:rsidRPr="00B15280">
              <w:rPr>
                <w:rFonts w:eastAsia="宋体"/>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401886A1" w14:textId="77777777" w:rsidR="00B15280" w:rsidRPr="00B15280" w:rsidRDefault="00B15280" w:rsidP="00B15280">
            <w:pPr>
              <w:keepNext/>
              <w:keepLines/>
              <w:widowControl w:val="0"/>
              <w:snapToGrid w:val="0"/>
              <w:spacing w:before="20" w:after="20"/>
              <w:jc w:val="both"/>
              <w:rPr>
                <w:rFonts w:eastAsia="宋体"/>
                <w:lang w:val="en-US" w:eastAsia="zh-CN"/>
              </w:rPr>
            </w:pPr>
            <w:r w:rsidRPr="00B15280">
              <w:rPr>
                <w:rFonts w:eastAsia="宋体"/>
                <w:lang w:val="en-US" w:eastAsia="zh-CN"/>
              </w:rPr>
              <w:t>Vodafone, Telecom Italia, Orange</w:t>
            </w:r>
            <w:r w:rsidRPr="00B15280">
              <w:rPr>
                <w:rFonts w:eastAsia="宋体" w:hint="eastAsia"/>
                <w:lang w:val="en-US" w:eastAsia="zh-CN"/>
              </w:rPr>
              <w:t xml:space="preserve">, </w:t>
            </w:r>
            <w:r w:rsidRPr="00B15280">
              <w:rPr>
                <w:rFonts w:eastAsia="宋体"/>
                <w:lang w:val="en-US" w:eastAsia="zh-CN"/>
              </w:rPr>
              <w:t>Deutsche Telekom</w:t>
            </w:r>
          </w:p>
        </w:tc>
      </w:tr>
      <w:bookmarkEnd w:id="5"/>
      <w:tr w:rsidR="00B15280" w:rsidRPr="00B15280" w14:paraId="4B0128D0" w14:textId="77777777" w:rsidTr="00853DE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59F3914B"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7019D6D1"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2A52F156"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China Telecom, Spark NZ</w:t>
            </w:r>
            <w:r w:rsidRPr="00B15280">
              <w:rPr>
                <w:rFonts w:eastAsia="宋体" w:hint="eastAsia"/>
                <w:kern w:val="2"/>
                <w:lang w:val="en-US" w:eastAsia="zh-CN"/>
              </w:rPr>
              <w:t>, China Unicom</w:t>
            </w:r>
          </w:p>
        </w:tc>
      </w:tr>
      <w:tr w:rsidR="00B15280" w:rsidRPr="00B15280" w14:paraId="275AB503" w14:textId="77777777" w:rsidTr="00853DE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068792BA"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1A1490E9"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2207FBFC" w14:textId="77777777" w:rsidR="00B15280" w:rsidRPr="00B15280" w:rsidRDefault="00B15280" w:rsidP="00B15280">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Spark NZ</w:t>
            </w:r>
          </w:p>
        </w:tc>
      </w:tr>
    </w:tbl>
    <w:p w14:paraId="5DDEEBFC" w14:textId="77777777" w:rsidR="00B15280" w:rsidRDefault="00B15280" w:rsidP="00260293">
      <w:pPr>
        <w:spacing w:before="100" w:beforeAutospacing="1"/>
        <w:rPr>
          <w:rFonts w:eastAsia="等线"/>
          <w:b/>
          <w:lang w:eastAsia="zh-CN"/>
        </w:rPr>
      </w:pPr>
      <w:bookmarkStart w:id="6" w:name="_Hlk127377252"/>
      <w:r w:rsidRPr="00B15280">
        <w:rPr>
          <w:rFonts w:eastAsia="等线"/>
          <w:b/>
          <w:lang w:eastAsia="zh-CN"/>
        </w:rPr>
        <w:t xml:space="preserve">Proposal 1: Check with the operators if uplink configuration restricting UL support to n5 UL only is </w:t>
      </w:r>
      <w:r w:rsidRPr="00B15280">
        <w:rPr>
          <w:rFonts w:eastAsia="等线" w:hint="eastAsia"/>
          <w:b/>
          <w:lang w:eastAsia="zh-CN"/>
        </w:rPr>
        <w:t>OK</w:t>
      </w:r>
      <w:r w:rsidRPr="00B15280">
        <w:rPr>
          <w:rFonts w:eastAsia="等线"/>
          <w:b/>
          <w:lang w:eastAsia="zh-CN"/>
        </w:rPr>
        <w:t xml:space="preserve"> for CA_n5-n8.</w:t>
      </w:r>
    </w:p>
    <w:bookmarkEnd w:id="6"/>
    <w:p w14:paraId="4C100FB8" w14:textId="77777777" w:rsidR="00260293" w:rsidRDefault="00260293" w:rsidP="00260293">
      <w:pPr>
        <w:spacing w:before="100" w:beforeAutospacing="1"/>
        <w:rPr>
          <w:rFonts w:eastAsia="等线"/>
          <w:lang w:eastAsia="zh-CN"/>
        </w:rPr>
      </w:pPr>
      <w:r w:rsidRPr="00260293">
        <w:rPr>
          <w:rFonts w:eastAsia="等线"/>
          <w:lang w:eastAsia="zh-CN"/>
        </w:rPr>
        <w:t xml:space="preserve">For Option 2, </w:t>
      </w:r>
      <w:r w:rsidR="009906DE">
        <w:rPr>
          <w:rFonts w:eastAsia="等线"/>
          <w:lang w:eastAsia="zh-CN"/>
        </w:rPr>
        <w:t>two UL band transmissions can be achieved by adding a RF switch between n5DL and n8 UL. It needs further checking if this kind of configuration is allowed according to current RAN2 specifications. The CA configurations can be obtained for Option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5"/>
        <w:gridCol w:w="3612"/>
        <w:gridCol w:w="3614"/>
      </w:tblGrid>
      <w:tr w:rsidR="009906DE" w:rsidRPr="00B15280" w14:paraId="5BE63DB9" w14:textId="77777777" w:rsidTr="00F54748">
        <w:trPr>
          <w:cantSplit/>
          <w:trHeight w:val="270"/>
          <w:jc w:val="center"/>
        </w:trPr>
        <w:tc>
          <w:tcPr>
            <w:tcW w:w="1249" w:type="pct"/>
            <w:tcBorders>
              <w:top w:val="single" w:sz="4" w:space="0" w:color="auto"/>
              <w:left w:val="single" w:sz="4" w:space="0" w:color="auto"/>
              <w:bottom w:val="single" w:sz="4" w:space="0" w:color="auto"/>
              <w:right w:val="single" w:sz="4" w:space="0" w:color="auto"/>
            </w:tcBorders>
            <w:vAlign w:val="center"/>
            <w:hideMark/>
          </w:tcPr>
          <w:p w14:paraId="1F37D246" w14:textId="30F77D92" w:rsidR="009906DE" w:rsidRPr="00B15280" w:rsidRDefault="00D54079" w:rsidP="00853DEA">
            <w:pPr>
              <w:keepNext/>
              <w:keepLines/>
              <w:widowControl w:val="0"/>
              <w:spacing w:after="0"/>
              <w:jc w:val="both"/>
              <w:rPr>
                <w:rFonts w:eastAsia="宋体"/>
                <w:b/>
                <w:kern w:val="2"/>
                <w:lang w:val="en-US" w:eastAsia="zh-CN"/>
              </w:rPr>
            </w:pPr>
            <w:r>
              <w:rPr>
                <w:rFonts w:eastAsia="宋体"/>
                <w:b/>
                <w:kern w:val="2"/>
                <w:lang w:val="en-US" w:eastAsia="zh-CN"/>
              </w:rPr>
              <w:lastRenderedPageBreak/>
              <w:t>CA</w:t>
            </w:r>
            <w:r w:rsidR="00F54748">
              <w:rPr>
                <w:rFonts w:eastAsia="宋体"/>
                <w:b/>
                <w:kern w:val="2"/>
                <w:lang w:val="en-US" w:eastAsia="zh-CN"/>
              </w:rPr>
              <w:t xml:space="preserve"> </w:t>
            </w:r>
            <w:r>
              <w:rPr>
                <w:rFonts w:eastAsia="宋体"/>
                <w:b/>
                <w:kern w:val="2"/>
                <w:lang w:val="en-US" w:eastAsia="zh-CN"/>
              </w:rPr>
              <w:t>Band</w:t>
            </w:r>
            <w:r w:rsidR="00F54748">
              <w:rPr>
                <w:rFonts w:eastAsia="宋体"/>
                <w:b/>
                <w:kern w:val="2"/>
                <w:lang w:val="en-US" w:eastAsia="zh-CN"/>
              </w:rPr>
              <w:t xml:space="preserve"> </w:t>
            </w:r>
            <w:r>
              <w:rPr>
                <w:rFonts w:eastAsia="宋体"/>
                <w:b/>
                <w:kern w:val="2"/>
                <w:lang w:val="en-US" w:eastAsia="zh-CN"/>
              </w:rPr>
              <w:t>comb</w:t>
            </w:r>
            <w:r w:rsidR="00F54748">
              <w:rPr>
                <w:rFonts w:eastAsia="宋体" w:hint="eastAsia"/>
                <w:b/>
                <w:kern w:val="2"/>
                <w:lang w:val="en-US" w:eastAsia="zh-CN"/>
              </w:rPr>
              <w:t>ination</w:t>
            </w:r>
          </w:p>
        </w:tc>
        <w:tc>
          <w:tcPr>
            <w:tcW w:w="1875" w:type="pct"/>
            <w:tcBorders>
              <w:top w:val="single" w:sz="4" w:space="0" w:color="auto"/>
              <w:left w:val="single" w:sz="4" w:space="0" w:color="auto"/>
              <w:bottom w:val="single" w:sz="4" w:space="0" w:color="auto"/>
              <w:right w:val="single" w:sz="4" w:space="0" w:color="auto"/>
            </w:tcBorders>
            <w:vAlign w:val="center"/>
          </w:tcPr>
          <w:p w14:paraId="3B8A8565" w14:textId="77777777" w:rsidR="009906DE" w:rsidRPr="00B15280" w:rsidRDefault="009906DE" w:rsidP="00853DEA">
            <w:pPr>
              <w:keepNext/>
              <w:keepLines/>
              <w:widowControl w:val="0"/>
              <w:spacing w:after="0"/>
              <w:jc w:val="both"/>
              <w:rPr>
                <w:rFonts w:eastAsia="宋体"/>
                <w:b/>
                <w:kern w:val="2"/>
                <w:lang w:val="en-US" w:eastAsia="zh-CN"/>
              </w:rPr>
            </w:pPr>
            <w:r w:rsidRPr="00B15280">
              <w:rPr>
                <w:rFonts w:eastAsia="宋体"/>
                <w:b/>
                <w:kern w:val="2"/>
                <w:lang w:val="en-US" w:eastAsia="zh-CN"/>
              </w:rPr>
              <w:t>Uplink configuration</w:t>
            </w:r>
          </w:p>
        </w:tc>
        <w:tc>
          <w:tcPr>
            <w:tcW w:w="1876" w:type="pct"/>
            <w:tcBorders>
              <w:top w:val="single" w:sz="4" w:space="0" w:color="auto"/>
              <w:left w:val="single" w:sz="4" w:space="0" w:color="auto"/>
              <w:bottom w:val="single" w:sz="4" w:space="0" w:color="auto"/>
              <w:right w:val="single" w:sz="4" w:space="0" w:color="auto"/>
            </w:tcBorders>
          </w:tcPr>
          <w:p w14:paraId="4C2C55D9" w14:textId="77777777" w:rsidR="009906DE" w:rsidRPr="00B15280" w:rsidRDefault="00D54079" w:rsidP="00853DEA">
            <w:pPr>
              <w:keepNext/>
              <w:keepLines/>
              <w:widowControl w:val="0"/>
              <w:spacing w:after="0"/>
              <w:jc w:val="both"/>
              <w:rPr>
                <w:rFonts w:eastAsia="宋体"/>
                <w:b/>
                <w:kern w:val="2"/>
                <w:lang w:val="en-US" w:eastAsia="zh-CN"/>
              </w:rPr>
            </w:pPr>
            <w:r>
              <w:rPr>
                <w:rFonts w:eastAsia="宋体"/>
                <w:b/>
                <w:kern w:val="2"/>
                <w:lang w:val="en-US" w:eastAsia="zh-CN"/>
              </w:rPr>
              <w:t>Downlink configuration</w:t>
            </w:r>
          </w:p>
        </w:tc>
      </w:tr>
      <w:tr w:rsidR="00D54079" w:rsidRPr="00B15280" w14:paraId="0A169E88" w14:textId="77777777" w:rsidTr="00F54748">
        <w:trPr>
          <w:cantSplit/>
          <w:trHeight w:val="270"/>
          <w:jc w:val="center"/>
        </w:trPr>
        <w:tc>
          <w:tcPr>
            <w:tcW w:w="1249" w:type="pct"/>
            <w:vMerge w:val="restart"/>
            <w:tcBorders>
              <w:top w:val="single" w:sz="4" w:space="0" w:color="auto"/>
              <w:left w:val="single" w:sz="4" w:space="0" w:color="auto"/>
              <w:right w:val="single" w:sz="4" w:space="0" w:color="auto"/>
            </w:tcBorders>
            <w:vAlign w:val="center"/>
            <w:hideMark/>
          </w:tcPr>
          <w:p w14:paraId="2ADABE85" w14:textId="77777777" w:rsidR="00D54079" w:rsidRPr="00B15280" w:rsidRDefault="00D54079" w:rsidP="00853DEA">
            <w:pPr>
              <w:keepNext/>
              <w:keepLines/>
              <w:widowControl w:val="0"/>
              <w:snapToGrid w:val="0"/>
              <w:spacing w:before="20" w:after="20"/>
              <w:jc w:val="both"/>
              <w:rPr>
                <w:rFonts w:eastAsia="宋体"/>
                <w:kern w:val="2"/>
                <w:lang w:val="en-US" w:eastAsia="zh-CN"/>
              </w:rPr>
            </w:pPr>
            <w:r w:rsidRPr="00B15280">
              <w:rPr>
                <w:rFonts w:eastAsia="宋体"/>
                <w:kern w:val="2"/>
                <w:lang w:val="en-US" w:eastAsia="zh-CN"/>
              </w:rPr>
              <w:t>CA_n</w:t>
            </w:r>
            <w:r>
              <w:rPr>
                <w:rFonts w:eastAsia="宋体"/>
                <w:kern w:val="2"/>
                <w:lang w:val="en-US" w:eastAsia="zh-CN"/>
              </w:rPr>
              <w:t>5-n8</w:t>
            </w:r>
          </w:p>
        </w:tc>
        <w:tc>
          <w:tcPr>
            <w:tcW w:w="1875" w:type="pct"/>
            <w:tcBorders>
              <w:top w:val="single" w:sz="4" w:space="0" w:color="auto"/>
              <w:left w:val="single" w:sz="4" w:space="0" w:color="auto"/>
              <w:bottom w:val="single" w:sz="4" w:space="0" w:color="auto"/>
              <w:right w:val="single" w:sz="4" w:space="0" w:color="auto"/>
            </w:tcBorders>
            <w:vAlign w:val="center"/>
          </w:tcPr>
          <w:p w14:paraId="24CBC5C4" w14:textId="77777777" w:rsidR="00D54079" w:rsidRPr="00B15280" w:rsidRDefault="00D54079" w:rsidP="00853DEA">
            <w:pPr>
              <w:keepNext/>
              <w:keepLines/>
              <w:widowControl w:val="0"/>
              <w:snapToGrid w:val="0"/>
              <w:spacing w:before="20" w:after="20"/>
              <w:jc w:val="both"/>
              <w:rPr>
                <w:rFonts w:eastAsia="宋体"/>
                <w:lang w:val="en-US" w:eastAsia="zh-CN"/>
              </w:rPr>
            </w:pPr>
            <w:r w:rsidRPr="00B15280">
              <w:rPr>
                <w:rFonts w:eastAsia="宋体"/>
                <w:kern w:val="2"/>
                <w:lang w:val="en-US" w:eastAsia="zh-CN"/>
              </w:rPr>
              <w:t>CA_</w:t>
            </w:r>
            <w:r>
              <w:rPr>
                <w:rFonts w:eastAsia="宋体"/>
                <w:kern w:val="2"/>
                <w:lang w:val="en-US" w:eastAsia="zh-CN"/>
              </w:rPr>
              <w:t>n5-n8</w:t>
            </w:r>
          </w:p>
        </w:tc>
        <w:tc>
          <w:tcPr>
            <w:tcW w:w="1876" w:type="pct"/>
            <w:tcBorders>
              <w:top w:val="single" w:sz="4" w:space="0" w:color="auto"/>
              <w:left w:val="single" w:sz="4" w:space="0" w:color="auto"/>
              <w:bottom w:val="single" w:sz="4" w:space="0" w:color="auto"/>
              <w:right w:val="single" w:sz="4" w:space="0" w:color="auto"/>
            </w:tcBorders>
          </w:tcPr>
          <w:p w14:paraId="386EB4B0" w14:textId="77777777" w:rsidR="00D54079" w:rsidRPr="00B15280" w:rsidRDefault="00D54079" w:rsidP="00853DEA">
            <w:pPr>
              <w:keepNext/>
              <w:keepLines/>
              <w:widowControl w:val="0"/>
              <w:snapToGrid w:val="0"/>
              <w:spacing w:before="20" w:after="20"/>
              <w:jc w:val="both"/>
              <w:rPr>
                <w:rFonts w:eastAsia="宋体"/>
                <w:kern w:val="2"/>
                <w:lang w:val="en-US" w:eastAsia="zh-CN"/>
              </w:rPr>
            </w:pPr>
            <w:r>
              <w:rPr>
                <w:rFonts w:eastAsia="宋体"/>
                <w:kern w:val="2"/>
                <w:lang w:val="en-US" w:eastAsia="zh-CN"/>
              </w:rPr>
              <w:t>Restrict to n8 DL</w:t>
            </w:r>
          </w:p>
        </w:tc>
      </w:tr>
      <w:tr w:rsidR="00D54079" w:rsidRPr="00B15280" w14:paraId="7CEE98D9" w14:textId="77777777" w:rsidTr="00F54748">
        <w:trPr>
          <w:cantSplit/>
          <w:trHeight w:val="270"/>
          <w:jc w:val="center"/>
        </w:trPr>
        <w:tc>
          <w:tcPr>
            <w:tcW w:w="1249" w:type="pct"/>
            <w:vMerge/>
            <w:tcBorders>
              <w:left w:val="single" w:sz="4" w:space="0" w:color="auto"/>
              <w:bottom w:val="single" w:sz="4" w:space="0" w:color="auto"/>
              <w:right w:val="single" w:sz="4" w:space="0" w:color="auto"/>
            </w:tcBorders>
            <w:vAlign w:val="center"/>
          </w:tcPr>
          <w:p w14:paraId="20CC6BAC" w14:textId="77777777" w:rsidR="00D54079" w:rsidRPr="00B15280" w:rsidRDefault="00D54079" w:rsidP="00853DEA">
            <w:pPr>
              <w:keepNext/>
              <w:keepLines/>
              <w:widowControl w:val="0"/>
              <w:snapToGrid w:val="0"/>
              <w:spacing w:before="20" w:after="20"/>
              <w:jc w:val="both"/>
              <w:rPr>
                <w:rFonts w:eastAsia="宋体"/>
                <w:kern w:val="2"/>
                <w:lang w:val="en-US" w:eastAsia="zh-CN"/>
              </w:rPr>
            </w:pPr>
          </w:p>
        </w:tc>
        <w:tc>
          <w:tcPr>
            <w:tcW w:w="1875" w:type="pct"/>
            <w:tcBorders>
              <w:top w:val="single" w:sz="4" w:space="0" w:color="auto"/>
              <w:left w:val="single" w:sz="4" w:space="0" w:color="auto"/>
              <w:bottom w:val="single" w:sz="4" w:space="0" w:color="auto"/>
              <w:right w:val="single" w:sz="4" w:space="0" w:color="auto"/>
            </w:tcBorders>
            <w:vAlign w:val="center"/>
          </w:tcPr>
          <w:p w14:paraId="5D4B7C06" w14:textId="77777777" w:rsidR="00D54079" w:rsidRPr="00B15280" w:rsidRDefault="00D54079" w:rsidP="00853DEA">
            <w:pPr>
              <w:keepNext/>
              <w:keepLines/>
              <w:widowControl w:val="0"/>
              <w:snapToGrid w:val="0"/>
              <w:spacing w:before="20" w:after="20"/>
              <w:jc w:val="both"/>
              <w:rPr>
                <w:rFonts w:eastAsia="宋体"/>
                <w:kern w:val="2"/>
                <w:lang w:val="en-US" w:eastAsia="zh-CN"/>
              </w:rPr>
            </w:pPr>
            <w:r>
              <w:rPr>
                <w:rFonts w:eastAsia="宋体"/>
                <w:kern w:val="2"/>
                <w:lang w:val="en-US" w:eastAsia="zh-CN"/>
              </w:rPr>
              <w:t>Restrict to n5 UL</w:t>
            </w:r>
          </w:p>
        </w:tc>
        <w:tc>
          <w:tcPr>
            <w:tcW w:w="1876" w:type="pct"/>
            <w:tcBorders>
              <w:top w:val="single" w:sz="4" w:space="0" w:color="auto"/>
              <w:left w:val="single" w:sz="4" w:space="0" w:color="auto"/>
              <w:bottom w:val="single" w:sz="4" w:space="0" w:color="auto"/>
              <w:right w:val="single" w:sz="4" w:space="0" w:color="auto"/>
            </w:tcBorders>
          </w:tcPr>
          <w:p w14:paraId="33E1EA84" w14:textId="77777777" w:rsidR="00D54079" w:rsidRDefault="00D54079" w:rsidP="00853DEA">
            <w:pPr>
              <w:keepNext/>
              <w:keepLines/>
              <w:widowControl w:val="0"/>
              <w:snapToGrid w:val="0"/>
              <w:spacing w:before="20" w:after="20"/>
              <w:jc w:val="both"/>
              <w:rPr>
                <w:rFonts w:eastAsia="宋体"/>
                <w:kern w:val="2"/>
                <w:lang w:val="en-US" w:eastAsia="zh-CN"/>
              </w:rPr>
            </w:pPr>
            <w:r>
              <w:rPr>
                <w:rFonts w:eastAsia="宋体"/>
                <w:kern w:val="2"/>
                <w:lang w:val="en-US" w:eastAsia="zh-CN"/>
              </w:rPr>
              <w:t>CA_n5-n8</w:t>
            </w:r>
          </w:p>
        </w:tc>
      </w:tr>
    </w:tbl>
    <w:p w14:paraId="7CA4A2A0" w14:textId="5DAE798A" w:rsidR="008845AE" w:rsidRDefault="00D54079" w:rsidP="00F54748">
      <w:pPr>
        <w:spacing w:before="100" w:beforeAutospacing="1"/>
        <w:jc w:val="both"/>
        <w:rPr>
          <w:rFonts w:eastAsia="等线"/>
          <w:lang w:val="en-US" w:eastAsia="zh-CN"/>
        </w:rPr>
      </w:pPr>
      <w:r>
        <w:rPr>
          <w:rFonts w:eastAsia="等线"/>
          <w:lang w:val="en-US" w:eastAsia="zh-CN"/>
        </w:rPr>
        <w:t xml:space="preserve">When UL with two bands transmission, the DL should be restricted to n8; When DL with two bands reception, the UL should be restricted to n5. From our understanding, </w:t>
      </w:r>
      <w:bookmarkStart w:id="7" w:name="_Hlk127376132"/>
      <w:proofErr w:type="spellStart"/>
      <w:r w:rsidR="00B33EC4">
        <w:rPr>
          <w:rFonts w:eastAsia="等线" w:hint="eastAsia"/>
          <w:lang w:val="en-US" w:eastAsia="zh-CN"/>
        </w:rPr>
        <w:t>g</w:t>
      </w:r>
      <w:r w:rsidR="00B33EC4">
        <w:rPr>
          <w:rFonts w:eastAsia="等线"/>
          <w:lang w:val="en-US" w:eastAsia="zh-CN"/>
        </w:rPr>
        <w:t>NB</w:t>
      </w:r>
      <w:proofErr w:type="spellEnd"/>
      <w:r w:rsidR="00B33EC4">
        <w:rPr>
          <w:rFonts w:eastAsia="等线"/>
          <w:lang w:val="en-US" w:eastAsia="zh-CN"/>
        </w:rPr>
        <w:t xml:space="preserve"> scheduling can enable </w:t>
      </w:r>
      <w:r w:rsidR="00B33EC4" w:rsidRPr="00B33EC4">
        <w:rPr>
          <w:rFonts w:eastAsia="等线"/>
          <w:lang w:val="en-US" w:eastAsia="zh-CN"/>
        </w:rPr>
        <w:t xml:space="preserve">2UL but </w:t>
      </w:r>
      <w:r w:rsidR="00B33EC4">
        <w:rPr>
          <w:rFonts w:eastAsia="等线"/>
          <w:lang w:val="en-US" w:eastAsia="zh-CN"/>
        </w:rPr>
        <w:t>n</w:t>
      </w:r>
      <w:r w:rsidR="00B33EC4" w:rsidRPr="00B33EC4">
        <w:rPr>
          <w:rFonts w:eastAsia="等线"/>
          <w:lang w:val="en-US" w:eastAsia="zh-CN"/>
        </w:rPr>
        <w:t>on-concurrent operation between n5 DL and n8 UL</w:t>
      </w:r>
      <w:r w:rsidR="00B33EC4">
        <w:rPr>
          <w:rFonts w:eastAsia="等线"/>
          <w:lang w:val="en-US" w:eastAsia="zh-CN"/>
        </w:rPr>
        <w:t xml:space="preserve"> from implementation point of view. As for</w:t>
      </w:r>
      <w:r w:rsidR="00642773">
        <w:rPr>
          <w:rFonts w:eastAsia="等线"/>
          <w:lang w:val="en-US" w:eastAsia="zh-CN"/>
        </w:rPr>
        <w:t xml:space="preserve"> whether</w:t>
      </w:r>
      <w:r w:rsidR="00B33EC4">
        <w:rPr>
          <w:rFonts w:eastAsia="等线"/>
          <w:lang w:val="en-US" w:eastAsia="zh-CN"/>
        </w:rPr>
        <w:t xml:space="preserve"> this kind of configuration is allowed according to current RAN2 specification, </w:t>
      </w:r>
      <w:r w:rsidR="008845AE">
        <w:rPr>
          <w:rFonts w:eastAsia="等线"/>
          <w:lang w:val="en-US" w:eastAsia="zh-CN"/>
        </w:rPr>
        <w:t>we think current CA configuration can not enable Option 2 after we checked TS 38.331.</w:t>
      </w:r>
      <w:r w:rsidR="00642773">
        <w:rPr>
          <w:rFonts w:eastAsia="等线"/>
          <w:lang w:val="en-US" w:eastAsia="zh-CN"/>
        </w:rPr>
        <w:t xml:space="preserve"> Current band combination configuration contains general band list information, ca-</w:t>
      </w:r>
      <w:proofErr w:type="spellStart"/>
      <w:r w:rsidR="00642773">
        <w:rPr>
          <w:rFonts w:eastAsia="等线"/>
          <w:lang w:val="en-US" w:eastAsia="zh-CN"/>
        </w:rPr>
        <w:t>parametersNR</w:t>
      </w:r>
      <w:proofErr w:type="spellEnd"/>
      <w:r w:rsidR="00642773">
        <w:rPr>
          <w:rFonts w:eastAsia="等线"/>
          <w:lang w:val="en-US" w:eastAsia="zh-CN"/>
        </w:rPr>
        <w:t xml:space="preserve">… and we think these information elements </w:t>
      </w:r>
      <w:proofErr w:type="spellStart"/>
      <w:r w:rsidR="00642773">
        <w:rPr>
          <w:rFonts w:eastAsia="等线"/>
          <w:lang w:val="en-US" w:eastAsia="zh-CN"/>
        </w:rPr>
        <w:t>can not</w:t>
      </w:r>
      <w:proofErr w:type="spellEnd"/>
      <w:r w:rsidR="00642773">
        <w:rPr>
          <w:rFonts w:eastAsia="等线"/>
          <w:lang w:val="en-US" w:eastAsia="zh-CN"/>
        </w:rPr>
        <w:t xml:space="preserve"> support the configuration of Option 2. </w:t>
      </w:r>
      <w:proofErr w:type="gramStart"/>
      <w:r w:rsidR="00642773">
        <w:rPr>
          <w:rFonts w:eastAsia="等线"/>
          <w:lang w:val="en-US" w:eastAsia="zh-CN"/>
        </w:rPr>
        <w:t>An</w:t>
      </w:r>
      <w:proofErr w:type="gramEnd"/>
      <w:r w:rsidR="00642773">
        <w:rPr>
          <w:rFonts w:eastAsia="等线"/>
          <w:lang w:val="en-US" w:eastAsia="zh-CN"/>
        </w:rPr>
        <w:t xml:space="preserve"> LS can be sent to RAN2 colleagues to confirm this understanding.</w:t>
      </w:r>
    </w:p>
    <w:bookmarkEnd w:id="7"/>
    <w:p w14:paraId="636CA239" w14:textId="0C61A2B3" w:rsidR="00D54079" w:rsidRDefault="00D54079" w:rsidP="00F54748">
      <w:pPr>
        <w:spacing w:before="100" w:beforeAutospacing="1"/>
        <w:jc w:val="both"/>
        <w:rPr>
          <w:rFonts w:eastAsia="等线"/>
          <w:b/>
          <w:lang w:val="en-US" w:eastAsia="zh-CN"/>
        </w:rPr>
      </w:pPr>
      <w:r w:rsidRPr="00D54079">
        <w:rPr>
          <w:rFonts w:eastAsia="等线"/>
          <w:b/>
          <w:lang w:val="en-US" w:eastAsia="zh-CN"/>
        </w:rPr>
        <w:t>Observation 1:</w:t>
      </w:r>
      <w:r>
        <w:rPr>
          <w:rFonts w:eastAsia="等线"/>
          <w:b/>
          <w:lang w:val="en-US" w:eastAsia="zh-CN"/>
        </w:rPr>
        <w:t xml:space="preserve"> </w:t>
      </w:r>
      <w:r w:rsidR="00B33EC4">
        <w:rPr>
          <w:rFonts w:eastAsia="等线"/>
          <w:b/>
          <w:lang w:val="en-US" w:eastAsia="zh-CN"/>
        </w:rPr>
        <w:t xml:space="preserve">From implementation point of view, </w:t>
      </w:r>
      <w:proofErr w:type="spellStart"/>
      <w:r w:rsidR="00B33EC4">
        <w:rPr>
          <w:rFonts w:eastAsia="等线"/>
          <w:b/>
          <w:lang w:val="en-US" w:eastAsia="zh-CN"/>
        </w:rPr>
        <w:t>gNB</w:t>
      </w:r>
      <w:proofErr w:type="spellEnd"/>
      <w:r w:rsidR="00B33EC4">
        <w:rPr>
          <w:rFonts w:eastAsia="等线"/>
          <w:b/>
          <w:lang w:val="en-US" w:eastAsia="zh-CN"/>
        </w:rPr>
        <w:t xml:space="preserve"> scheduling can enable 2UL but non-concurrent operation between n5 DL and n8 UL.</w:t>
      </w:r>
    </w:p>
    <w:p w14:paraId="599848F6" w14:textId="77777777" w:rsidR="003675BA" w:rsidRPr="003675BA" w:rsidRDefault="003675BA" w:rsidP="00F54748">
      <w:pPr>
        <w:spacing w:before="100" w:beforeAutospacing="1"/>
        <w:jc w:val="both"/>
        <w:rPr>
          <w:rFonts w:eastAsia="等线"/>
          <w:lang w:val="en-US" w:eastAsia="zh-CN"/>
        </w:rPr>
      </w:pPr>
      <w:r w:rsidRPr="003675BA">
        <w:rPr>
          <w:rFonts w:eastAsia="等线"/>
          <w:lang w:val="en-US" w:eastAsia="zh-CN"/>
        </w:rPr>
        <w:t xml:space="preserve">Besides </w:t>
      </w:r>
      <w:r>
        <w:rPr>
          <w:rFonts w:eastAsia="等线"/>
          <w:lang w:val="en-US" w:eastAsia="zh-CN"/>
        </w:rPr>
        <w:t>full band RF filters, dedicated RF filters can also be analyzed. Whether new bands would be required needs further confirmation in RAN4.</w:t>
      </w:r>
    </w:p>
    <w:p w14:paraId="4233E08E" w14:textId="77777777" w:rsidR="00C44A88" w:rsidRPr="00C44A88" w:rsidRDefault="00C44A88" w:rsidP="00C44A88">
      <w:pPr>
        <w:overflowPunct/>
        <w:autoSpaceDE/>
        <w:autoSpaceDN/>
        <w:adjustRightInd/>
        <w:spacing w:afterLines="50" w:after="120"/>
        <w:textAlignment w:val="auto"/>
        <w:rPr>
          <w:rFonts w:eastAsia="宋体"/>
          <w:lang w:eastAsia="zh-CN"/>
        </w:rPr>
      </w:pPr>
      <w:r w:rsidRPr="00C44A88">
        <w:rPr>
          <w:rFonts w:eastAsia="宋体"/>
          <w:b/>
          <w:lang w:eastAsia="zh-CN"/>
        </w:rPr>
        <w:t>Way forward</w:t>
      </w:r>
      <w:r w:rsidRPr="00C44A88">
        <w:rPr>
          <w:rFonts w:eastAsia="宋体"/>
          <w:lang w:eastAsia="zh-CN"/>
        </w:rPr>
        <w:t xml:space="preserve">: </w:t>
      </w:r>
    </w:p>
    <w:p w14:paraId="5B3A8399" w14:textId="77777777" w:rsidR="00C44A88" w:rsidRPr="00C44A88" w:rsidRDefault="00C44A88" w:rsidP="00C44A88">
      <w:pPr>
        <w:overflowPunct/>
        <w:autoSpaceDE/>
        <w:autoSpaceDN/>
        <w:adjustRightInd/>
        <w:spacing w:afterLines="50" w:after="120"/>
        <w:textAlignment w:val="auto"/>
        <w:rPr>
          <w:rFonts w:eastAsia="宋体"/>
          <w:lang w:eastAsia="zh-CN"/>
        </w:rPr>
      </w:pPr>
      <w:r w:rsidRPr="00C44A88">
        <w:rPr>
          <w:rFonts w:eastAsia="宋体"/>
          <w:lang w:eastAsia="zh-CN"/>
        </w:rPr>
        <w:t>Study the conditions under which requirements could be specified using dedicated RF filters</w:t>
      </w:r>
    </w:p>
    <w:p w14:paraId="6ED76084" w14:textId="77777777" w:rsidR="00C44A88" w:rsidRPr="00C44A88" w:rsidRDefault="00C44A88" w:rsidP="00C44A88">
      <w:pPr>
        <w:numPr>
          <w:ilvl w:val="0"/>
          <w:numId w:val="28"/>
        </w:numPr>
        <w:overflowPunct/>
        <w:autoSpaceDE/>
        <w:autoSpaceDN/>
        <w:adjustRightInd/>
        <w:spacing w:afterLines="50" w:after="120"/>
        <w:textAlignment w:val="auto"/>
        <w:rPr>
          <w:rFonts w:eastAsia="宋体"/>
          <w:lang w:eastAsia="zh-CN"/>
        </w:rPr>
      </w:pPr>
      <w:r w:rsidRPr="00C44A88">
        <w:rPr>
          <w:rFonts w:eastAsia="宋体"/>
          <w:lang w:eastAsia="zh-CN"/>
        </w:rPr>
        <w:t>Option 1: New bands would be required</w:t>
      </w:r>
    </w:p>
    <w:p w14:paraId="579EA349" w14:textId="77777777" w:rsidR="00C44A88" w:rsidRPr="00C44A88" w:rsidRDefault="00C44A88" w:rsidP="00C44A88">
      <w:pPr>
        <w:numPr>
          <w:ilvl w:val="0"/>
          <w:numId w:val="28"/>
        </w:numPr>
        <w:overflowPunct/>
        <w:autoSpaceDE/>
        <w:autoSpaceDN/>
        <w:adjustRightInd/>
        <w:spacing w:afterLines="50" w:after="120"/>
        <w:textAlignment w:val="auto"/>
        <w:rPr>
          <w:rFonts w:eastAsia="宋体"/>
          <w:lang w:eastAsia="zh-CN"/>
        </w:rPr>
      </w:pPr>
      <w:r w:rsidRPr="00C44A88">
        <w:rPr>
          <w:rFonts w:eastAsia="宋体"/>
          <w:lang w:eastAsia="zh-CN"/>
        </w:rPr>
        <w:t xml:space="preserve">Option 2: </w:t>
      </w:r>
      <w:bookmarkStart w:id="8" w:name="_Hlk127377174"/>
      <w:r w:rsidRPr="00C44A88">
        <w:rPr>
          <w:rFonts w:eastAsia="宋体"/>
          <w:lang w:eastAsia="zh-CN"/>
        </w:rPr>
        <w:t>New bands would not be required</w:t>
      </w:r>
      <w:bookmarkEnd w:id="8"/>
    </w:p>
    <w:p w14:paraId="7BEB00C1" w14:textId="77777777" w:rsidR="00C44A88" w:rsidRPr="00C44A88" w:rsidRDefault="00C44A88" w:rsidP="00C44A88">
      <w:pPr>
        <w:numPr>
          <w:ilvl w:val="0"/>
          <w:numId w:val="28"/>
        </w:numPr>
        <w:overflowPunct/>
        <w:autoSpaceDE/>
        <w:autoSpaceDN/>
        <w:adjustRightInd/>
        <w:spacing w:afterLines="50" w:after="120"/>
        <w:textAlignment w:val="auto"/>
        <w:rPr>
          <w:rFonts w:eastAsia="宋体"/>
          <w:lang w:eastAsia="zh-CN"/>
        </w:rPr>
      </w:pPr>
      <w:r w:rsidRPr="00C44A88">
        <w:rPr>
          <w:rFonts w:eastAsia="宋体"/>
          <w:lang w:eastAsia="zh-CN"/>
        </w:rPr>
        <w:t xml:space="preserve">Option 3: Other </w:t>
      </w:r>
    </w:p>
    <w:p w14:paraId="0188F922" w14:textId="77777777" w:rsidR="003675BA" w:rsidRDefault="003675BA" w:rsidP="001608CA">
      <w:pPr>
        <w:jc w:val="both"/>
        <w:rPr>
          <w:rFonts w:eastAsia="等线"/>
          <w:iCs/>
          <w:lang w:eastAsia="zh-CN"/>
        </w:rPr>
      </w:pPr>
      <w:r>
        <w:rPr>
          <w:rFonts w:eastAsia="等线"/>
          <w:iCs/>
          <w:lang w:eastAsia="zh-CN"/>
        </w:rPr>
        <w:t xml:space="preserve">From our perspective, </w:t>
      </w:r>
      <w:r w:rsidR="001608CA">
        <w:rPr>
          <w:rFonts w:eastAsia="等线"/>
          <w:iCs/>
          <w:lang w:eastAsia="zh-CN"/>
        </w:rPr>
        <w:t>full/dedicated band filter architectures are from implementation point view, and it doesn’t necessarily mean new bands would be required. Actually, we prefer not to define new bands even dedicated RF filters. If we define two new band based on the subset of n5 and n8, new RF requirements need to be defined for these two new bands. Also, RF requirements need to be defined for this CA band combination of these two new bands. It required too much specification work for introducing new bands. Thus, Option 2 is preferred.</w:t>
      </w:r>
    </w:p>
    <w:p w14:paraId="7ECA3B21" w14:textId="77777777" w:rsidR="00C44A88" w:rsidRPr="001608CA" w:rsidRDefault="001608CA" w:rsidP="001608CA">
      <w:pPr>
        <w:jc w:val="both"/>
        <w:rPr>
          <w:rFonts w:eastAsia="等线"/>
          <w:b/>
          <w:iCs/>
          <w:lang w:eastAsia="zh-CN"/>
        </w:rPr>
      </w:pPr>
      <w:r w:rsidRPr="001608CA">
        <w:rPr>
          <w:rFonts w:eastAsia="等线"/>
          <w:b/>
          <w:iCs/>
          <w:lang w:eastAsia="zh-CN"/>
        </w:rPr>
        <w:t xml:space="preserve">Proposal </w:t>
      </w:r>
      <w:r>
        <w:rPr>
          <w:rFonts w:eastAsia="等线"/>
          <w:b/>
          <w:iCs/>
          <w:lang w:eastAsia="zh-CN"/>
        </w:rPr>
        <w:t>2</w:t>
      </w:r>
      <w:r w:rsidRPr="001608CA">
        <w:rPr>
          <w:rFonts w:eastAsia="等线"/>
          <w:b/>
          <w:iCs/>
          <w:lang w:eastAsia="zh-CN"/>
        </w:rPr>
        <w:t>: New bands would not be required for CA_n5-n8 using dedicated RF filters.</w:t>
      </w:r>
    </w:p>
    <w:p w14:paraId="2F4B6085"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9C2932C" w14:textId="77777777" w:rsidR="00B36F8F" w:rsidRDefault="00B36F8F" w:rsidP="00F54748">
      <w:pPr>
        <w:jc w:val="both"/>
        <w:rPr>
          <w:rFonts w:eastAsia="宋体"/>
          <w:lang w:eastAsia="zh-CN"/>
        </w:rPr>
      </w:pPr>
      <w:bookmarkStart w:id="9" w:name="_GoBack"/>
      <w:r>
        <w:rPr>
          <w:rFonts w:eastAsia="宋体"/>
          <w:lang w:eastAsia="zh-CN"/>
        </w:rPr>
        <w:t>T</w:t>
      </w:r>
      <w:r>
        <w:rPr>
          <w:rFonts w:eastAsia="宋体" w:hint="eastAsia"/>
          <w:lang w:eastAsia="zh-CN"/>
        </w:rPr>
        <w:t xml:space="preserve">his contribution </w:t>
      </w:r>
      <w:r w:rsidR="00B9050C">
        <w:rPr>
          <w:rFonts w:eastAsia="宋体"/>
          <w:lang w:eastAsia="zh-CN"/>
        </w:rPr>
        <w:t xml:space="preserve">further discusses the methods </w:t>
      </w:r>
      <w:r w:rsidR="00B9050C" w:rsidRPr="00B9050C">
        <w:rPr>
          <w:rFonts w:eastAsia="宋体"/>
          <w:lang w:eastAsia="zh-CN"/>
        </w:rPr>
        <w:t>manag</w:t>
      </w:r>
      <w:r w:rsidR="00B9050C">
        <w:rPr>
          <w:rFonts w:eastAsia="宋体"/>
          <w:lang w:eastAsia="zh-CN"/>
        </w:rPr>
        <w:t>ing</w:t>
      </w:r>
      <w:r w:rsidR="00B9050C" w:rsidRPr="00B9050C">
        <w:rPr>
          <w:rFonts w:eastAsia="宋体"/>
          <w:lang w:eastAsia="zh-CN"/>
        </w:rPr>
        <w:t xml:space="preserve"> the overlap of n5 DL and n8 UL</w:t>
      </w:r>
      <w:r w:rsidR="00B9050C">
        <w:rPr>
          <w:rFonts w:eastAsia="宋体"/>
          <w:lang w:eastAsia="zh-CN"/>
        </w:rPr>
        <w:t xml:space="preserve"> with full band RF filters, and whether to define new band for dedicated RF filters</w:t>
      </w:r>
      <w:r w:rsidR="00925858">
        <w:rPr>
          <w:rFonts w:eastAsia="宋体"/>
          <w:lang w:eastAsia="zh-CN"/>
        </w:rPr>
        <w:t>. The following observation and proposals are made:</w:t>
      </w:r>
    </w:p>
    <w:p w14:paraId="3894FC6A" w14:textId="77777777" w:rsidR="001608CA" w:rsidRDefault="001608CA" w:rsidP="00F54748">
      <w:pPr>
        <w:jc w:val="both"/>
        <w:rPr>
          <w:rFonts w:eastAsia="等线"/>
          <w:b/>
          <w:lang w:eastAsia="zh-CN"/>
        </w:rPr>
      </w:pPr>
      <w:r w:rsidRPr="001608CA">
        <w:rPr>
          <w:rFonts w:eastAsia="等线"/>
          <w:b/>
          <w:lang w:eastAsia="zh-CN"/>
        </w:rPr>
        <w:t>Proposal 1: Check with the operators if uplink configuration restricting UL support to n5 UL only is OK for CA_n5-n8.</w:t>
      </w:r>
    </w:p>
    <w:p w14:paraId="46A44B0B" w14:textId="77777777" w:rsidR="001608CA" w:rsidRDefault="001608CA" w:rsidP="00F54748">
      <w:pPr>
        <w:jc w:val="both"/>
        <w:rPr>
          <w:rFonts w:eastAsia="等线"/>
          <w:b/>
          <w:lang w:eastAsia="zh-CN"/>
        </w:rPr>
      </w:pPr>
      <w:r w:rsidRPr="001608CA">
        <w:rPr>
          <w:rFonts w:eastAsia="等线"/>
          <w:b/>
          <w:lang w:eastAsia="zh-CN"/>
        </w:rPr>
        <w:t>Observation 1: The CA configuration of 2UL but non-concurrent operation between n5 DL and n8 UL is allowed from specification point of view.</w:t>
      </w:r>
    </w:p>
    <w:p w14:paraId="27DFCB5A" w14:textId="77777777" w:rsidR="001608CA" w:rsidRPr="00DB75B6" w:rsidRDefault="001608CA" w:rsidP="00F54748">
      <w:pPr>
        <w:jc w:val="both"/>
        <w:rPr>
          <w:rFonts w:eastAsia="等线"/>
          <w:b/>
          <w:lang w:eastAsia="zh-CN"/>
        </w:rPr>
      </w:pPr>
      <w:r w:rsidRPr="001608CA">
        <w:rPr>
          <w:rFonts w:eastAsia="等线"/>
          <w:b/>
          <w:iCs/>
          <w:lang w:eastAsia="zh-CN"/>
        </w:rPr>
        <w:t xml:space="preserve">Proposal </w:t>
      </w:r>
      <w:r>
        <w:rPr>
          <w:rFonts w:eastAsia="等线"/>
          <w:b/>
          <w:iCs/>
          <w:lang w:eastAsia="zh-CN"/>
        </w:rPr>
        <w:t>2</w:t>
      </w:r>
      <w:r w:rsidRPr="001608CA">
        <w:rPr>
          <w:rFonts w:eastAsia="等线"/>
          <w:b/>
          <w:iCs/>
          <w:lang w:eastAsia="zh-CN"/>
        </w:rPr>
        <w:t>: New bands would not be required for CA_n5-n8 using dedicated RF filters.</w:t>
      </w:r>
    </w:p>
    <w:bookmarkEnd w:id="9"/>
    <w:p w14:paraId="4F88F3D1" w14:textId="77777777" w:rsidR="00F10F97" w:rsidRDefault="00F10F97" w:rsidP="00F10F97">
      <w:pPr>
        <w:pStyle w:val="1"/>
        <w:numPr>
          <w:ilvl w:val="0"/>
          <w:numId w:val="0"/>
        </w:numPr>
        <w:rPr>
          <w:rFonts w:eastAsia="宋体"/>
          <w:lang w:eastAsia="zh-CN"/>
        </w:rPr>
      </w:pPr>
      <w:r>
        <w:t>References</w:t>
      </w:r>
    </w:p>
    <w:p w14:paraId="53FE74A3" w14:textId="77777777" w:rsidR="0009717D" w:rsidRDefault="00056FBF" w:rsidP="00765B3D">
      <w:pPr>
        <w:rPr>
          <w:rFonts w:eastAsia="等线"/>
        </w:rPr>
      </w:pPr>
      <w:bookmarkStart w:id="10" w:name="_Hlk110758207"/>
      <w:r>
        <w:t>[1]</w:t>
      </w:r>
      <w:r w:rsidR="0014440F" w:rsidRPr="0014440F">
        <w:rPr>
          <w:rFonts w:eastAsia="等线"/>
        </w:rPr>
        <w:t xml:space="preserve"> </w:t>
      </w:r>
      <w:bookmarkStart w:id="11" w:name="OLE_LINK1"/>
      <w:bookmarkStart w:id="12" w:name="OLE_LINK2"/>
      <w:bookmarkEnd w:id="10"/>
      <w:r w:rsidR="006603B2" w:rsidRPr="006603B2">
        <w:rPr>
          <w:rFonts w:eastAsia="等线"/>
        </w:rPr>
        <w:t>R4-2220507</w:t>
      </w:r>
      <w:bookmarkEnd w:id="11"/>
      <w:bookmarkEnd w:id="12"/>
      <w:r w:rsidR="006603B2" w:rsidRPr="006603B2">
        <w:rPr>
          <w:rFonts w:eastAsia="等线"/>
        </w:rPr>
        <w:t>, WF on UE architecture and other aspects for CA_n5-n8, Qualcomm,</w:t>
      </w:r>
      <w:r w:rsidR="006603B2">
        <w:rPr>
          <w:rFonts w:eastAsia="等线"/>
        </w:rPr>
        <w:t xml:space="preserve"> </w:t>
      </w:r>
      <w:r w:rsidR="006603B2" w:rsidRPr="006603B2">
        <w:rPr>
          <w:rFonts w:eastAsia="等线"/>
        </w:rPr>
        <w:t>RAN4#10</w:t>
      </w:r>
      <w:r w:rsidR="00CF47EC">
        <w:rPr>
          <w:rFonts w:eastAsia="等线"/>
        </w:rPr>
        <w:t>5</w:t>
      </w:r>
      <w:r w:rsidR="006603B2" w:rsidRPr="006603B2">
        <w:rPr>
          <w:rFonts w:eastAsia="等线"/>
        </w:rPr>
        <w:t>.</w:t>
      </w:r>
    </w:p>
    <w:p w14:paraId="63CD77A4" w14:textId="77777777" w:rsidR="00C44A88" w:rsidRPr="00BF16C6" w:rsidRDefault="00C44A88" w:rsidP="00765B3D">
      <w:pPr>
        <w:rPr>
          <w:rFonts w:eastAsia="等线"/>
          <w:lang w:eastAsia="zh-CN"/>
        </w:rPr>
      </w:pPr>
      <w:r>
        <w:rPr>
          <w:rFonts w:eastAsia="等线"/>
          <w:lang w:eastAsia="zh-CN"/>
        </w:rPr>
        <w:t xml:space="preserve">[2] </w:t>
      </w:r>
      <w:r w:rsidR="00CF47EC" w:rsidRPr="00CF47EC">
        <w:rPr>
          <w:rFonts w:eastAsia="等线"/>
          <w:lang w:eastAsia="zh-CN"/>
        </w:rPr>
        <w:t>R4-2220504</w:t>
      </w:r>
      <w:r w:rsidR="00CF47EC">
        <w:rPr>
          <w:rFonts w:eastAsia="等线"/>
          <w:lang w:eastAsia="zh-CN"/>
        </w:rPr>
        <w:t xml:space="preserve">, </w:t>
      </w:r>
      <w:r w:rsidR="00CF47EC" w:rsidRPr="00CF47EC">
        <w:rPr>
          <w:rFonts w:eastAsia="等线"/>
          <w:lang w:eastAsia="zh-CN"/>
        </w:rPr>
        <w:t>TP for TR 38.872 on CA_n5-n8 architectures</w:t>
      </w:r>
      <w:r w:rsidR="00CF47EC">
        <w:rPr>
          <w:rFonts w:eastAsia="等线"/>
          <w:lang w:eastAsia="zh-CN"/>
        </w:rPr>
        <w:t xml:space="preserve">, </w:t>
      </w:r>
      <w:r w:rsidR="00CF47EC" w:rsidRPr="00CF47EC">
        <w:rPr>
          <w:rFonts w:eastAsia="等线"/>
          <w:lang w:eastAsia="zh-CN"/>
        </w:rPr>
        <w:t>Apple</w:t>
      </w:r>
      <w:r w:rsidR="00CF47EC">
        <w:rPr>
          <w:rFonts w:eastAsia="等线"/>
          <w:lang w:eastAsia="zh-CN"/>
        </w:rPr>
        <w:t>, RAN4#105.</w:t>
      </w:r>
    </w:p>
    <w:sectPr w:rsidR="00C44A88"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C65E9" w14:textId="77777777" w:rsidR="003F395F" w:rsidRDefault="003F395F">
      <w:r>
        <w:separator/>
      </w:r>
    </w:p>
  </w:endnote>
  <w:endnote w:type="continuationSeparator" w:id="0">
    <w:p w14:paraId="6153E7C6" w14:textId="77777777" w:rsidR="003F395F" w:rsidRDefault="003F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8492"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153D7" w14:textId="77777777" w:rsidR="003F395F" w:rsidRDefault="003F395F">
      <w:r>
        <w:separator/>
      </w:r>
    </w:p>
  </w:footnote>
  <w:footnote w:type="continuationSeparator" w:id="0">
    <w:p w14:paraId="586804EB" w14:textId="77777777" w:rsidR="003F395F" w:rsidRDefault="003F3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812DE"/>
    <w:multiLevelType w:val="hybridMultilevel"/>
    <w:tmpl w:val="1E6C5D3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2C71936"/>
    <w:lvl w:ilvl="0">
      <w:start w:val="1"/>
      <w:numFmt w:val="decimal"/>
      <w:lvlText w:val="%1"/>
      <w:lvlJc w:val="left"/>
      <w:pPr>
        <w:ind w:left="432" w:hanging="432"/>
      </w:pPr>
      <w:rPr>
        <w:strike w:val="0"/>
        <w:dstrike w:val="0"/>
        <w:u w:val="none"/>
        <w:effect w:val="none"/>
      </w:rPr>
    </w:lvl>
    <w:lvl w:ilvl="1">
      <w:start w:val="1"/>
      <w:numFmt w:val="decimal"/>
      <w:lvlText w:val="%1.%2"/>
      <w:lvlJc w:val="left"/>
      <w:pPr>
        <w:ind w:left="576" w:hanging="576"/>
      </w:pPr>
      <w:rPr>
        <w:strike w:val="0"/>
        <w:dstrike w:val="0"/>
        <w:color w:val="000000"/>
        <w:u w:val="none"/>
        <w:effect w:val="none"/>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864" w:hanging="864"/>
      </w:pPr>
      <w:rPr>
        <w:strike w:val="0"/>
        <w:dstrike w:val="0"/>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5"/>
  </w:num>
  <w:num w:numId="5">
    <w:abstractNumId w:val="11"/>
  </w:num>
  <w:num w:numId="6">
    <w:abstractNumId w:val="4"/>
  </w:num>
  <w:num w:numId="7">
    <w:abstractNumId w:val="15"/>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8"/>
  </w:num>
  <w:num w:numId="15">
    <w:abstractNumId w:val="16"/>
  </w:num>
  <w:num w:numId="16">
    <w:abstractNumId w:val="19"/>
  </w:num>
  <w:num w:numId="17">
    <w:abstractNumId w:val="15"/>
  </w:num>
  <w:num w:numId="18">
    <w:abstractNumId w:val="1"/>
  </w:num>
  <w:num w:numId="19">
    <w:abstractNumId w:val="3"/>
  </w:num>
  <w:num w:numId="20">
    <w:abstractNumId w:val="24"/>
  </w:num>
  <w:num w:numId="21">
    <w:abstractNumId w:val="7"/>
  </w:num>
  <w:num w:numId="22">
    <w:abstractNumId w:val="8"/>
  </w:num>
  <w:num w:numId="23">
    <w:abstractNumId w:val="6"/>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0"/>
  </w:num>
  <w:num w:numId="2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1D8"/>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B03"/>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2E7"/>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8CA"/>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293"/>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314"/>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5BA"/>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263F"/>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5F"/>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1EA"/>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4F8"/>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2E2A"/>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601"/>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773"/>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3B2"/>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1EE"/>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5AE"/>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27BE1"/>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0ABB"/>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AB3"/>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DE"/>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7AC"/>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903"/>
    <w:rsid w:val="00AB355A"/>
    <w:rsid w:val="00AB3F41"/>
    <w:rsid w:val="00AB3F86"/>
    <w:rsid w:val="00AB4242"/>
    <w:rsid w:val="00AB42A3"/>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280"/>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3EC4"/>
    <w:rsid w:val="00B351BF"/>
    <w:rsid w:val="00B36ABA"/>
    <w:rsid w:val="00B36B9C"/>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50C"/>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E96"/>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26E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4A88"/>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8AB"/>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7EC"/>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4079"/>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97ADD"/>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50A"/>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1B6"/>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26"/>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4748"/>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D9D1"/>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C226E0"/>
    <w:pPr>
      <w:ind w:left="720"/>
      <w:contextualSpacing/>
    </w:pPr>
  </w:style>
  <w:style w:type="character" w:styleId="afff5">
    <w:name w:val="Emphasis"/>
    <w:basedOn w:val="a2"/>
    <w:qFormat/>
    <w:rsid w:val="00C44A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31062704">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4884374">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308E7-9A95-41F3-BB11-AA19753A4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857</TotalTime>
  <Pages>1</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55</cp:revision>
  <cp:lastPrinted>2010-01-07T02:23:00Z</cp:lastPrinted>
  <dcterms:created xsi:type="dcterms:W3CDTF">2022-07-28T02:31:00Z</dcterms:created>
  <dcterms:modified xsi:type="dcterms:W3CDTF">2023-02-17T10:59:00Z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